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Times New Roman" w:eastAsia="方正小标宋简体"/>
          <w:bCs/>
          <w:kern w:val="36"/>
          <w:sz w:val="44"/>
          <w:szCs w:val="44"/>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bCs/>
          <w:kern w:val="36"/>
          <w:sz w:val="44"/>
          <w:szCs w:val="44"/>
          <w:lang w:val="en-US" w:eastAsia="zh-CN"/>
        </w:rPr>
      </w:pPr>
      <w:r>
        <w:rPr>
          <w:rFonts w:hint="eastAsia" w:ascii="方正小标宋简体" w:hAnsi="Times New Roman" w:eastAsia="方正小标宋简体"/>
          <w:bCs/>
          <w:kern w:val="36"/>
          <w:sz w:val="44"/>
          <w:szCs w:val="44"/>
          <w:lang w:val="en-US" w:eastAsia="zh-CN"/>
        </w:rPr>
        <w:t>团体意外伤害保险及附加险种投保声明</w:t>
      </w:r>
    </w:p>
    <w:p>
      <w:pPr>
        <w:keepNext w:val="0"/>
        <w:keepLines w:val="0"/>
        <w:pageBreakBefore w:val="0"/>
        <w:widowControl w:val="0"/>
        <w:kinsoku/>
        <w:wordWrap/>
        <w:overflowPunct/>
        <w:topLinePunct w:val="0"/>
        <w:autoSpaceDE/>
        <w:autoSpaceDN/>
        <w:bidi w:val="0"/>
        <w:adjustRightInd/>
        <w:snapToGrid/>
        <w:spacing w:line="560" w:lineRule="exact"/>
        <w:ind w:right="26"/>
        <w:jc w:val="both"/>
        <w:textAlignment w:val="auto"/>
        <w:rPr>
          <w:rFonts w:hint="eastAsia" w:ascii="方正小标宋简体" w:hAnsi="Times New Roman" w:eastAsia="方正小标宋简体"/>
          <w:bCs/>
          <w:kern w:val="3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本律师事务所声明：</w:t>
      </w:r>
    </w:p>
    <w:p>
      <w:pPr>
        <w:spacing w:line="360" w:lineRule="auto"/>
        <w:ind w:firstLine="640" w:firstLineChars="200"/>
        <w:jc w:val="both"/>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同意授权广东省律师协会代表本所全体律师</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实习人员、行政人员</w:t>
      </w:r>
      <w:r>
        <w:rPr>
          <w:rFonts w:hint="eastAsia" w:ascii="仿宋_GB2312" w:hAnsi="宋体" w:eastAsia="仿宋_GB2312"/>
          <w:sz w:val="32"/>
          <w:szCs w:val="32"/>
        </w:rPr>
        <w:t>全权签署</w:t>
      </w:r>
      <w:r>
        <w:rPr>
          <w:rFonts w:hint="eastAsia" w:ascii="仿宋_GB2312" w:hAnsi="宋体" w:eastAsia="仿宋_GB2312"/>
          <w:sz w:val="32"/>
          <w:szCs w:val="32"/>
          <w:lang w:eastAsia="zh-CN"/>
        </w:rPr>
        <w:t>《广东省律师协会</w:t>
      </w:r>
      <w:r>
        <w:rPr>
          <w:rFonts w:hint="eastAsia" w:ascii="仿宋_GB2312" w:hAnsi="宋体" w:eastAsia="仿宋_GB2312"/>
          <w:sz w:val="32"/>
          <w:szCs w:val="32"/>
        </w:rPr>
        <w:t>团体意外伤害保险协议</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广东省律师协会保险服务协议》</w:t>
      </w:r>
      <w:r>
        <w:rPr>
          <w:rFonts w:hint="eastAsia" w:ascii="仿宋_GB2312" w:hAnsi="宋体" w:eastAsia="仿宋_GB2312"/>
          <w:sz w:val="32"/>
          <w:szCs w:val="32"/>
          <w:lang w:eastAsia="zh-CN"/>
        </w:rPr>
        <w:t>；</w:t>
      </w:r>
    </w:p>
    <w:p>
      <w:pPr>
        <w:ind w:firstLine="640" w:firstLineChars="200"/>
        <w:jc w:val="both"/>
        <w:rPr>
          <w:rFonts w:hint="eastAsia" w:ascii="仿宋_GB2312" w:eastAsia="仿宋_GB2312"/>
          <w:sz w:val="32"/>
          <w:szCs w:val="36"/>
          <w:lang w:eastAsia="zh-CN"/>
        </w:rPr>
      </w:pPr>
      <w:r>
        <w:rPr>
          <w:rFonts w:hint="eastAsia" w:ascii="仿宋_GB2312" w:eastAsia="仿宋_GB2312"/>
          <w:sz w:val="32"/>
          <w:szCs w:val="36"/>
          <w:lang w:val="en-US" w:eastAsia="zh-CN"/>
        </w:rPr>
        <w:t>2.</w:t>
      </w:r>
      <w:r>
        <w:rPr>
          <w:rFonts w:hint="eastAsia" w:ascii="仿宋_GB2312" w:eastAsia="仿宋_GB2312"/>
          <w:sz w:val="32"/>
          <w:szCs w:val="36"/>
        </w:rPr>
        <w:t>认可团体意外伤害保险保险金额为人民币500,000元，认可</w:t>
      </w:r>
      <w:r>
        <w:rPr>
          <w:rFonts w:hint="eastAsia" w:ascii="仿宋_GB2312" w:hAnsi="仿宋" w:eastAsia="仿宋_GB2312"/>
          <w:sz w:val="32"/>
          <w:szCs w:val="32"/>
        </w:rPr>
        <w:t>意外伤害团体医疗保险</w:t>
      </w:r>
      <w:r>
        <w:rPr>
          <w:rFonts w:ascii="仿宋_GB2312" w:hAnsi="仿宋" w:eastAsia="仿宋_GB2312"/>
          <w:sz w:val="32"/>
          <w:szCs w:val="32"/>
        </w:rPr>
        <w:t>2</w:t>
      </w:r>
      <w:r>
        <w:rPr>
          <w:rFonts w:hint="eastAsia" w:ascii="仿宋_GB2312" w:hAnsi="仿宋" w:eastAsia="仿宋_GB2312"/>
          <w:sz w:val="32"/>
          <w:szCs w:val="32"/>
        </w:rPr>
        <w:t>0</w:t>
      </w:r>
      <w:r>
        <w:rPr>
          <w:rFonts w:hint="eastAsia" w:ascii="仿宋_GB2312" w:eastAsia="仿宋_GB2312"/>
          <w:sz w:val="32"/>
          <w:szCs w:val="36"/>
        </w:rPr>
        <w:t>,</w:t>
      </w:r>
      <w:r>
        <w:rPr>
          <w:rFonts w:hint="eastAsia" w:ascii="仿宋_GB2312" w:hAnsi="仿宋" w:eastAsia="仿宋_GB2312"/>
          <w:sz w:val="32"/>
          <w:szCs w:val="32"/>
        </w:rPr>
        <w:t>000元</w:t>
      </w:r>
      <w:r>
        <w:rPr>
          <w:rFonts w:ascii="仿宋_GB2312" w:hAnsi="仿宋" w:eastAsia="仿宋_GB2312"/>
          <w:sz w:val="32"/>
          <w:szCs w:val="32"/>
        </w:rPr>
        <w:t>，</w:t>
      </w:r>
      <w:r>
        <w:rPr>
          <w:rFonts w:hint="eastAsia" w:ascii="仿宋_GB2312" w:eastAsia="仿宋_GB2312"/>
          <w:sz w:val="32"/>
          <w:szCs w:val="36"/>
        </w:rPr>
        <w:t>认可疾病身故保险保险金额为人民币100,000元</w:t>
      </w:r>
      <w:r>
        <w:rPr>
          <w:rFonts w:hint="eastAsia" w:ascii="仿宋_GB2312" w:eastAsia="仿宋_GB2312"/>
          <w:sz w:val="32"/>
          <w:szCs w:val="36"/>
          <w:lang w:eastAsia="zh-CN"/>
        </w:rPr>
        <w:t>，</w:t>
      </w:r>
      <w:r>
        <w:rPr>
          <w:rFonts w:hint="eastAsia" w:ascii="仿宋_GB2312" w:hAnsi="仿宋" w:eastAsia="仿宋_GB2312"/>
          <w:sz w:val="32"/>
          <w:szCs w:val="32"/>
        </w:rPr>
        <w:t>意外伤害住院津贴保险</w:t>
      </w:r>
      <w:r>
        <w:rPr>
          <w:rFonts w:hint="eastAsia" w:ascii="仿宋_GB2312" w:eastAsia="仿宋_GB2312"/>
          <w:sz w:val="32"/>
          <w:szCs w:val="36"/>
        </w:rPr>
        <w:t>100元/天。同意投保人广东省律师协会指定团体意外伤害保险及附加险种的受益人，即受益人为本人或保险事故发生时被保险人的法定继承人</w:t>
      </w:r>
      <w:r>
        <w:rPr>
          <w:rFonts w:hint="eastAsia" w:ascii="仿宋_GB2312" w:eastAsia="仿宋_GB2312"/>
          <w:sz w:val="32"/>
          <w:szCs w:val="36"/>
          <w:lang w:eastAsia="zh-CN"/>
        </w:rPr>
        <w:t>；</w:t>
      </w:r>
    </w:p>
    <w:p>
      <w:pPr>
        <w:ind w:firstLine="640" w:firstLineChars="200"/>
        <w:jc w:val="left"/>
        <w:rPr>
          <w:rFonts w:ascii="仿宋_GB2312" w:eastAsia="仿宋_GB2312"/>
          <w:sz w:val="32"/>
          <w:szCs w:val="36"/>
        </w:rPr>
      </w:pPr>
      <w:r>
        <w:rPr>
          <w:rFonts w:hint="eastAsia" w:ascii="仿宋_GB2312" w:eastAsia="仿宋_GB2312"/>
          <w:sz w:val="32"/>
          <w:szCs w:val="36"/>
          <w:lang w:val="en-US" w:eastAsia="zh-CN"/>
        </w:rPr>
        <w:t>3.</w:t>
      </w:r>
      <w:r>
        <w:rPr>
          <w:rFonts w:hint="eastAsia" w:ascii="仿宋_GB2312" w:hAnsi="宋体" w:eastAsia="仿宋_GB2312"/>
          <w:sz w:val="32"/>
          <w:szCs w:val="32"/>
        </w:rPr>
        <w:t>已充分理解投保险种对应的保险条款（包括责任免除部分和特别约定部分），同意以此确认作为参加</w:t>
      </w:r>
      <w:r>
        <w:rPr>
          <w:rFonts w:hint="eastAsia" w:ascii="仿宋_GB2312" w:hAnsi="宋体" w:eastAsia="仿宋_GB2312"/>
          <w:sz w:val="32"/>
          <w:szCs w:val="32"/>
          <w:lang w:val="en-US" w:eastAsia="zh-CN"/>
        </w:rPr>
        <w:t>广东</w:t>
      </w:r>
      <w:r>
        <w:rPr>
          <w:rFonts w:hint="eastAsia" w:ascii="仿宋_GB2312" w:hAnsi="宋体" w:eastAsia="仿宋_GB2312"/>
          <w:sz w:val="32"/>
          <w:szCs w:val="32"/>
        </w:rPr>
        <w:t>省律师协会保险统保的依据。</w:t>
      </w:r>
    </w:p>
    <w:p>
      <w:pPr>
        <w:spacing w:line="360" w:lineRule="auto"/>
        <w:jc w:val="right"/>
        <w:rPr>
          <w:rFonts w:hint="eastAsia" w:ascii="仿宋_GB2312" w:eastAsia="仿宋_GB2312"/>
          <w:sz w:val="32"/>
          <w:szCs w:val="36"/>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rPr>
          <w:rFonts w:ascii="仿宋_GB2312" w:eastAsia="仿宋_GB2312"/>
          <w:sz w:val="32"/>
        </w:rPr>
      </w:pPr>
      <w:r>
        <w:rPr>
          <w:rFonts w:hint="eastAsia" w:ascii="仿宋_GB2312" w:eastAsia="仿宋_GB2312"/>
          <w:sz w:val="32"/>
          <w:szCs w:val="36"/>
        </w:rPr>
        <w:t>被保险人签名列表：</w:t>
      </w:r>
    </w:p>
    <w:tbl>
      <w:tblPr>
        <w:tblStyle w:val="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44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44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jc w:val="center"/>
              <w:rPr>
                <w:rFonts w:ascii="仿宋_GB2312" w:eastAsia="仿宋_GB2312"/>
                <w:sz w:val="32"/>
                <w:szCs w:val="30"/>
              </w:rPr>
            </w:pPr>
            <w:r>
              <w:rPr>
                <w:rFonts w:hint="eastAsia" w:ascii="仿宋_GB2312" w:eastAsia="仿宋_GB2312"/>
                <w:sz w:val="32"/>
                <w:szCs w:val="30"/>
              </w:rPr>
              <w:t xml:space="preserve">  1</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2</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3</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4</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5</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6</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7</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8</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9</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10</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11</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12</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13</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14</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9" w:type="dxa"/>
          </w:tcPr>
          <w:p>
            <w:pPr>
              <w:ind w:left="360"/>
              <w:jc w:val="center"/>
              <w:rPr>
                <w:rFonts w:ascii="仿宋_GB2312" w:eastAsia="仿宋_GB2312"/>
                <w:sz w:val="32"/>
                <w:szCs w:val="30"/>
              </w:rPr>
            </w:pPr>
            <w:r>
              <w:rPr>
                <w:rFonts w:hint="eastAsia" w:ascii="仿宋_GB2312" w:eastAsia="仿宋_GB2312"/>
                <w:sz w:val="32"/>
                <w:szCs w:val="30"/>
              </w:rPr>
              <w:t>15</w:t>
            </w: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bl>
    <w:p>
      <w:pPr>
        <w:keepNext w:val="0"/>
        <w:keepLines w:val="0"/>
        <w:pageBreakBefore w:val="0"/>
        <w:widowControl w:val="0"/>
        <w:kinsoku/>
        <w:wordWrap/>
        <w:overflowPunct/>
        <w:topLinePunct w:val="0"/>
        <w:autoSpaceDE/>
        <w:autoSpaceDN/>
        <w:bidi w:val="0"/>
        <w:adjustRightInd/>
        <w:snapToGrid/>
        <w:spacing w:line="560" w:lineRule="exact"/>
        <w:ind w:right="26"/>
        <w:jc w:val="both"/>
        <w:textAlignment w:val="auto"/>
        <w:rPr>
          <w:rFonts w:hint="eastAsia" w:ascii="方正小标宋简体" w:hAnsi="Times New Roman" w:eastAsia="方正小标宋简体"/>
          <w:bCs/>
          <w:kern w:val="36"/>
          <w:sz w:val="44"/>
          <w:szCs w:val="44"/>
          <w:lang w:val="en-US" w:eastAsia="zh-CN"/>
        </w:rPr>
      </w:pPr>
      <w:r>
        <w:rPr>
          <w:rFonts w:hint="eastAsia" w:ascii="仿宋_GB2312" w:eastAsia="仿宋_GB2312"/>
          <w:b/>
          <w:sz w:val="32"/>
          <w:szCs w:val="36"/>
        </w:rPr>
        <w:t>注:</w:t>
      </w:r>
      <w:r>
        <w:rPr>
          <w:rFonts w:hint="eastAsia" w:ascii="仿宋_GB2312" w:eastAsia="仿宋_GB2312"/>
          <w:b/>
          <w:sz w:val="32"/>
        </w:rPr>
        <w:t>“姓名”、“身份证号”栏应由电脑打印，其他各栏应由</w:t>
      </w:r>
      <w:r>
        <w:rPr>
          <w:rFonts w:hint="eastAsia" w:ascii="仿宋_GB2312" w:eastAsia="仿宋_GB2312"/>
          <w:b/>
          <w:sz w:val="32"/>
          <w:lang w:val="en-US" w:eastAsia="zh-CN"/>
        </w:rPr>
        <w:t>参保人</w:t>
      </w:r>
      <w:bookmarkStart w:id="0" w:name="_GoBack"/>
      <w:bookmarkEnd w:id="0"/>
      <w:r>
        <w:rPr>
          <w:rFonts w:hint="eastAsia" w:ascii="仿宋_GB2312" w:eastAsia="仿宋_GB2312"/>
          <w:b/>
          <w:sz w:val="32"/>
        </w:rPr>
        <w:t>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pPr>
        <w:keepNext w:val="0"/>
        <w:keepLines w:val="0"/>
        <w:pageBreakBefore w:val="0"/>
        <w:widowControl w:val="0"/>
        <w:kinsoku/>
        <w:wordWrap/>
        <w:overflowPunct/>
        <w:topLinePunct w:val="0"/>
        <w:autoSpaceDE/>
        <w:autoSpaceDN/>
        <w:bidi w:val="0"/>
        <w:adjustRightInd/>
        <w:snapToGrid/>
        <w:spacing w:line="560" w:lineRule="exact"/>
        <w:ind w:right="26"/>
        <w:jc w:val="center"/>
        <w:textAlignment w:val="auto"/>
        <w:rPr>
          <w:rFonts w:hint="eastAsia" w:ascii="方正小标宋简体" w:hAnsi="Times New Roman" w:eastAsia="方正小标宋简体"/>
          <w:bCs/>
          <w:kern w:val="36"/>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92965"/>
    <w:rsid w:val="55C33D73"/>
    <w:rsid w:val="7AF0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2020-04-14T06:48:00Z</dcterms:created>
  <dc:creator>LMY</dc:creator>
  <cp:lastModifiedBy>肥蚊</cp:lastModifiedBy>
  <dcterms:modified xsi:type="dcterms:W3CDTF">2020-04-15T09:14:35Z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