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849" w:rsidRDefault="00453F32">
      <w:pPr>
        <w:jc w:val="center"/>
        <w:rPr>
          <w:rFonts w:ascii="华文中宋" w:eastAsia="华文中宋" w:hAnsi="华文中宋"/>
          <w:b/>
          <w:sz w:val="44"/>
          <w:szCs w:val="44"/>
        </w:rPr>
      </w:pPr>
      <w:r>
        <w:rPr>
          <w:rFonts w:ascii="华文中宋" w:eastAsia="华文中宋" w:hAnsi="华文中宋" w:hint="eastAsia"/>
          <w:b/>
          <w:sz w:val="44"/>
          <w:szCs w:val="44"/>
        </w:rPr>
        <w:t>深圳律师学院工作动态（</w:t>
      </w:r>
      <w:r w:rsidR="00D60C84">
        <w:rPr>
          <w:rFonts w:ascii="华文中宋" w:eastAsia="华文中宋" w:hAnsi="华文中宋"/>
          <w:b/>
          <w:sz w:val="44"/>
          <w:szCs w:val="44"/>
        </w:rPr>
        <w:t>10</w:t>
      </w:r>
      <w:r>
        <w:rPr>
          <w:rFonts w:ascii="华文中宋" w:eastAsia="华文中宋" w:hAnsi="华文中宋" w:hint="eastAsia"/>
          <w:b/>
          <w:sz w:val="44"/>
          <w:szCs w:val="44"/>
        </w:rPr>
        <w:t>月</w:t>
      </w:r>
      <w:r w:rsidR="00D60C84">
        <w:rPr>
          <w:rFonts w:ascii="华文中宋" w:eastAsia="华文中宋" w:hAnsi="华文中宋"/>
          <w:b/>
          <w:sz w:val="44"/>
          <w:szCs w:val="44"/>
        </w:rPr>
        <w:t>8</w:t>
      </w:r>
      <w:r>
        <w:rPr>
          <w:rFonts w:ascii="华文中宋" w:eastAsia="华文中宋" w:hAnsi="华文中宋" w:hint="eastAsia"/>
          <w:b/>
          <w:sz w:val="44"/>
          <w:szCs w:val="44"/>
        </w:rPr>
        <w:t>日-</w:t>
      </w:r>
      <w:r w:rsidR="00D60C84">
        <w:rPr>
          <w:rFonts w:ascii="华文中宋" w:eastAsia="华文中宋" w:hAnsi="华文中宋"/>
          <w:b/>
          <w:sz w:val="44"/>
          <w:szCs w:val="44"/>
        </w:rPr>
        <w:t>10</w:t>
      </w:r>
      <w:r>
        <w:rPr>
          <w:rFonts w:ascii="华文中宋" w:eastAsia="华文中宋" w:hAnsi="华文中宋"/>
          <w:b/>
          <w:sz w:val="44"/>
          <w:szCs w:val="44"/>
        </w:rPr>
        <w:t>月3</w:t>
      </w:r>
      <w:r w:rsidR="00D60C84">
        <w:rPr>
          <w:rFonts w:ascii="华文中宋" w:eastAsia="华文中宋" w:hAnsi="华文中宋"/>
          <w:b/>
          <w:sz w:val="44"/>
          <w:szCs w:val="44"/>
        </w:rPr>
        <w:t>1</w:t>
      </w:r>
      <w:r>
        <w:rPr>
          <w:rFonts w:ascii="华文中宋" w:eastAsia="华文中宋" w:hAnsi="华文中宋" w:hint="eastAsia"/>
          <w:b/>
          <w:sz w:val="44"/>
          <w:szCs w:val="44"/>
        </w:rPr>
        <w:t>日）</w:t>
      </w:r>
    </w:p>
    <w:p w:rsidR="00813207" w:rsidRPr="00813207" w:rsidRDefault="00813207" w:rsidP="0018434D">
      <w:pPr>
        <w:ind w:firstLineChars="300" w:firstLine="1081"/>
        <w:jc w:val="left"/>
        <w:rPr>
          <w:rFonts w:ascii="华文中宋" w:eastAsia="华文中宋" w:hAnsi="华文中宋"/>
          <w:bCs/>
          <w:sz w:val="36"/>
          <w:szCs w:val="36"/>
        </w:rPr>
      </w:pPr>
      <w:r w:rsidRPr="00813207">
        <w:rPr>
          <w:rFonts w:ascii="华文中宋" w:eastAsia="华文中宋" w:hAnsi="华文中宋" w:hint="eastAsia"/>
          <w:b/>
          <w:sz w:val="36"/>
          <w:szCs w:val="36"/>
        </w:rPr>
        <w:t>常务副院长：</w:t>
      </w:r>
      <w:r w:rsidRPr="00813207">
        <w:rPr>
          <w:rFonts w:ascii="华文中宋" w:eastAsia="华文中宋" w:hAnsi="华文中宋" w:hint="eastAsia"/>
          <w:bCs/>
          <w:sz w:val="36"/>
          <w:szCs w:val="36"/>
        </w:rPr>
        <w:t>尹成刚</w:t>
      </w:r>
      <w:r>
        <w:rPr>
          <w:rFonts w:ascii="华文中宋" w:eastAsia="华文中宋" w:hAnsi="华文中宋" w:hint="eastAsia"/>
          <w:b/>
          <w:sz w:val="44"/>
          <w:szCs w:val="44"/>
        </w:rPr>
        <w:t xml:space="preserve"> </w:t>
      </w:r>
      <w:r>
        <w:rPr>
          <w:rFonts w:ascii="华文中宋" w:eastAsia="华文中宋" w:hAnsi="华文中宋"/>
          <w:b/>
          <w:sz w:val="44"/>
          <w:szCs w:val="44"/>
        </w:rPr>
        <w:t xml:space="preserve">       </w:t>
      </w:r>
      <w:r w:rsidRPr="00813207">
        <w:rPr>
          <w:rFonts w:ascii="华文中宋" w:eastAsia="华文中宋" w:hAnsi="华文中宋" w:hint="eastAsia"/>
          <w:b/>
          <w:sz w:val="36"/>
          <w:szCs w:val="36"/>
        </w:rPr>
        <w:t>执行院长：</w:t>
      </w:r>
      <w:r w:rsidRPr="00813207">
        <w:rPr>
          <w:rFonts w:ascii="华文中宋" w:eastAsia="华文中宋" w:hAnsi="华文中宋" w:hint="eastAsia"/>
          <w:bCs/>
          <w:sz w:val="36"/>
          <w:szCs w:val="36"/>
        </w:rPr>
        <w:t>方惠</w:t>
      </w:r>
    </w:p>
    <w:p w:rsidR="00A07D8F" w:rsidRPr="00A43443" w:rsidRDefault="00A07D8F" w:rsidP="00A07D8F">
      <w:pPr>
        <w:ind w:firstLineChars="200" w:firstLine="602"/>
        <w:rPr>
          <w:rFonts w:ascii="仿宋" w:eastAsia="仿宋" w:hAnsi="仿宋"/>
          <w:b/>
          <w:bCs/>
          <w:sz w:val="30"/>
          <w:szCs w:val="30"/>
        </w:rPr>
      </w:pPr>
      <w:r w:rsidRPr="00A43443">
        <w:rPr>
          <w:rFonts w:ascii="仿宋" w:eastAsia="仿宋" w:hAnsi="仿宋" w:hint="eastAsia"/>
          <w:b/>
          <w:bCs/>
          <w:sz w:val="30"/>
          <w:szCs w:val="30"/>
        </w:rPr>
        <w:t>一、常规专题讲座、研讨会及其他</w:t>
      </w:r>
      <w:r w:rsidRPr="00A43443">
        <w:rPr>
          <w:rFonts w:ascii="仿宋" w:eastAsia="仿宋" w:hAnsi="仿宋" w:hint="eastAsia"/>
          <w:b/>
          <w:bCs/>
          <w:sz w:val="30"/>
          <w:szCs w:val="30"/>
        </w:rPr>
        <w:t>培训</w:t>
      </w:r>
    </w:p>
    <w:p w:rsidR="00A07D8F" w:rsidRDefault="00A07D8F" w:rsidP="00A07D8F">
      <w:pPr>
        <w:ind w:firstLineChars="200" w:firstLine="600"/>
        <w:rPr>
          <w:rFonts w:ascii="仿宋" w:eastAsia="仿宋" w:hAnsi="仿宋"/>
          <w:sz w:val="30"/>
          <w:szCs w:val="30"/>
        </w:rPr>
      </w:pPr>
      <w:r>
        <w:rPr>
          <w:rFonts w:ascii="仿宋" w:eastAsia="仿宋" w:hAnsi="仿宋"/>
          <w:sz w:val="30"/>
          <w:szCs w:val="30"/>
        </w:rPr>
        <w:t>1.</w:t>
      </w:r>
      <w:r w:rsidRPr="00A07D8F">
        <w:rPr>
          <w:rFonts w:ascii="仿宋" w:eastAsia="仿宋" w:hAnsi="仿宋"/>
          <w:sz w:val="30"/>
          <w:szCs w:val="30"/>
        </w:rPr>
        <w:t>10月11日</w:t>
      </w:r>
      <w:r w:rsidR="00C87C78">
        <w:rPr>
          <w:rFonts w:ascii="仿宋" w:eastAsia="仿宋" w:hAnsi="仿宋" w:hint="eastAsia"/>
          <w:sz w:val="30"/>
          <w:szCs w:val="30"/>
        </w:rPr>
        <w:t>，</w:t>
      </w:r>
      <w:r w:rsidRPr="00A07D8F">
        <w:rPr>
          <w:rFonts w:ascii="仿宋" w:eastAsia="仿宋" w:hAnsi="仿宋"/>
          <w:sz w:val="30"/>
          <w:szCs w:val="30"/>
        </w:rPr>
        <w:t>律师学院龙与华区工委、调查委联合举办龙华区律师事务所执业纪律风险防范与合规化建设</w:t>
      </w:r>
      <w:bookmarkStart w:id="0" w:name="_GoBack"/>
      <w:bookmarkEnd w:id="0"/>
      <w:r w:rsidRPr="00A07D8F">
        <w:rPr>
          <w:rFonts w:ascii="仿宋" w:eastAsia="仿宋" w:hAnsi="仿宋"/>
          <w:sz w:val="30"/>
          <w:szCs w:val="30"/>
        </w:rPr>
        <w:t>专题讲座</w:t>
      </w:r>
      <w:r>
        <w:rPr>
          <w:rFonts w:ascii="仿宋" w:eastAsia="仿宋" w:hAnsi="仿宋" w:hint="eastAsia"/>
          <w:sz w:val="30"/>
          <w:szCs w:val="30"/>
        </w:rPr>
        <w:t>；</w:t>
      </w:r>
    </w:p>
    <w:p w:rsidR="00A07D8F" w:rsidRPr="00A07D8F" w:rsidRDefault="00A07D8F" w:rsidP="00A07D8F">
      <w:pPr>
        <w:ind w:firstLineChars="200" w:firstLine="600"/>
        <w:rPr>
          <w:rFonts w:ascii="仿宋" w:eastAsia="仿宋" w:hAnsi="仿宋"/>
          <w:sz w:val="30"/>
          <w:szCs w:val="30"/>
        </w:rPr>
      </w:pPr>
      <w:r>
        <w:rPr>
          <w:rFonts w:ascii="仿宋" w:eastAsia="仿宋" w:hAnsi="仿宋"/>
          <w:sz w:val="30"/>
          <w:szCs w:val="30"/>
        </w:rPr>
        <w:t>2.</w:t>
      </w:r>
      <w:r w:rsidRPr="00A07D8F">
        <w:rPr>
          <w:rFonts w:ascii="仿宋" w:eastAsia="仿宋" w:hAnsi="仿宋"/>
          <w:sz w:val="30"/>
          <w:szCs w:val="30"/>
        </w:rPr>
        <w:t>10月26日，律师学院与罗湖区工委联合举办罗湖律师大讲堂之“从</w:t>
      </w:r>
      <w:r w:rsidR="00C87C78">
        <w:rPr>
          <w:rFonts w:ascii="仿宋" w:eastAsia="仿宋" w:hAnsi="仿宋" w:hint="eastAsia"/>
          <w:sz w:val="30"/>
          <w:szCs w:val="30"/>
        </w:rPr>
        <w:t>‘</w:t>
      </w:r>
      <w:r w:rsidRPr="00A07D8F">
        <w:rPr>
          <w:rFonts w:ascii="仿宋" w:eastAsia="仿宋" w:hAnsi="仿宋"/>
          <w:sz w:val="30"/>
          <w:szCs w:val="30"/>
        </w:rPr>
        <w:t>宝万之争</w:t>
      </w:r>
      <w:r w:rsidR="00C87C78">
        <w:rPr>
          <w:rFonts w:ascii="仿宋" w:eastAsia="仿宋" w:hAnsi="仿宋" w:hint="eastAsia"/>
          <w:sz w:val="30"/>
          <w:szCs w:val="30"/>
        </w:rPr>
        <w:t>’</w:t>
      </w:r>
      <w:r w:rsidRPr="00A07D8F">
        <w:rPr>
          <w:rFonts w:ascii="仿宋" w:eastAsia="仿宋" w:hAnsi="仿宋"/>
          <w:sz w:val="30"/>
          <w:szCs w:val="30"/>
        </w:rPr>
        <w:t>谈公司法前沿问题</w:t>
      </w:r>
      <w:r w:rsidR="00C87C78">
        <w:rPr>
          <w:rFonts w:ascii="仿宋" w:eastAsia="仿宋" w:hAnsi="仿宋" w:hint="eastAsia"/>
          <w:sz w:val="30"/>
          <w:szCs w:val="30"/>
        </w:rPr>
        <w:t>”</w:t>
      </w:r>
      <w:r w:rsidRPr="00A07D8F">
        <w:rPr>
          <w:rFonts w:ascii="仿宋" w:eastAsia="仿宋" w:hAnsi="仿宋"/>
          <w:sz w:val="30"/>
          <w:szCs w:val="30"/>
        </w:rPr>
        <w:t>讲座；</w:t>
      </w:r>
    </w:p>
    <w:p w:rsidR="00A07D8F" w:rsidRPr="00A07D8F" w:rsidRDefault="00A07D8F" w:rsidP="00A07D8F">
      <w:pPr>
        <w:ind w:firstLineChars="200" w:firstLine="600"/>
        <w:rPr>
          <w:rFonts w:ascii="仿宋" w:eastAsia="仿宋" w:hAnsi="仿宋" w:hint="eastAsia"/>
          <w:sz w:val="30"/>
          <w:szCs w:val="30"/>
        </w:rPr>
      </w:pPr>
      <w:r w:rsidRPr="00A07D8F">
        <w:rPr>
          <w:rFonts w:ascii="仿宋" w:eastAsia="仿宋" w:hAnsi="仿宋"/>
          <w:sz w:val="30"/>
          <w:szCs w:val="30"/>
        </w:rPr>
        <w:t>3</w:t>
      </w:r>
      <w:r>
        <w:rPr>
          <w:rFonts w:ascii="仿宋" w:eastAsia="仿宋" w:hAnsi="仿宋" w:hint="eastAsia"/>
          <w:sz w:val="30"/>
          <w:szCs w:val="30"/>
        </w:rPr>
        <w:t>.</w:t>
      </w:r>
      <w:r w:rsidRPr="00A07D8F">
        <w:rPr>
          <w:rFonts w:ascii="仿宋" w:eastAsia="仿宋" w:hAnsi="仿宋"/>
          <w:sz w:val="30"/>
          <w:szCs w:val="30"/>
        </w:rPr>
        <w:t>10月28日，律师学院与青工委、老年委联合举办“匠心传递”老中青三人谈之“企业破产”办案艺术讲座</w:t>
      </w:r>
      <w:r w:rsidR="00A43443">
        <w:rPr>
          <w:rFonts w:ascii="仿宋" w:eastAsia="仿宋" w:hAnsi="仿宋" w:hint="eastAsia"/>
          <w:sz w:val="30"/>
          <w:szCs w:val="30"/>
        </w:rPr>
        <w:t>。</w:t>
      </w:r>
    </w:p>
    <w:p w:rsidR="00A07D8F" w:rsidRPr="00A43443" w:rsidRDefault="00A07D8F" w:rsidP="00A07D8F">
      <w:pPr>
        <w:ind w:firstLineChars="200" w:firstLine="602"/>
        <w:rPr>
          <w:rFonts w:ascii="仿宋" w:eastAsia="仿宋" w:hAnsi="仿宋"/>
          <w:b/>
          <w:bCs/>
          <w:sz w:val="30"/>
          <w:szCs w:val="30"/>
        </w:rPr>
      </w:pPr>
      <w:r w:rsidRPr="00A43443">
        <w:rPr>
          <w:rFonts w:ascii="仿宋" w:eastAsia="仿宋" w:hAnsi="仿宋" w:hint="eastAsia"/>
          <w:b/>
          <w:bCs/>
          <w:sz w:val="30"/>
          <w:szCs w:val="30"/>
        </w:rPr>
        <w:t>二、专题巡回培训</w:t>
      </w:r>
    </w:p>
    <w:p w:rsidR="00A07D8F" w:rsidRPr="00A07D8F" w:rsidRDefault="00A07D8F" w:rsidP="00A07D8F">
      <w:pPr>
        <w:ind w:firstLineChars="200" w:firstLine="600"/>
        <w:rPr>
          <w:rFonts w:ascii="仿宋" w:eastAsia="仿宋" w:hAnsi="仿宋"/>
          <w:sz w:val="30"/>
          <w:szCs w:val="30"/>
        </w:rPr>
      </w:pPr>
      <w:r>
        <w:rPr>
          <w:rFonts w:ascii="仿宋" w:eastAsia="仿宋" w:hAnsi="仿宋"/>
          <w:sz w:val="30"/>
          <w:szCs w:val="30"/>
        </w:rPr>
        <w:t>4.</w:t>
      </w:r>
      <w:r w:rsidRPr="00A07D8F">
        <w:rPr>
          <w:rFonts w:ascii="仿宋" w:eastAsia="仿宋" w:hAnsi="仿宋"/>
          <w:sz w:val="30"/>
          <w:szCs w:val="30"/>
        </w:rPr>
        <w:t>10月20日，律师学院与培训委、坪山区工委组织第四轮建设工程和房地产法律服务巡回培训坪山巡讲事宜；</w:t>
      </w:r>
    </w:p>
    <w:p w:rsidR="00A07D8F" w:rsidRPr="00A07D8F" w:rsidRDefault="00A07D8F" w:rsidP="00A07D8F">
      <w:pPr>
        <w:ind w:firstLineChars="200" w:firstLine="600"/>
        <w:rPr>
          <w:rFonts w:ascii="仿宋" w:eastAsia="仿宋" w:hAnsi="仿宋"/>
          <w:sz w:val="30"/>
          <w:szCs w:val="30"/>
        </w:rPr>
      </w:pPr>
      <w:r>
        <w:rPr>
          <w:rFonts w:ascii="仿宋" w:eastAsia="仿宋" w:hAnsi="仿宋"/>
          <w:sz w:val="30"/>
          <w:szCs w:val="30"/>
        </w:rPr>
        <w:t>5.</w:t>
      </w:r>
      <w:r w:rsidRPr="00A07D8F">
        <w:rPr>
          <w:rFonts w:ascii="仿宋" w:eastAsia="仿宋" w:hAnsi="仿宋"/>
          <w:sz w:val="30"/>
          <w:szCs w:val="30"/>
        </w:rPr>
        <w:t>律师学院和培训委组织第五期婚姻家事和金融法律服务专题巡回培训课件征集、初步审核、统一汇总事宜；</w:t>
      </w:r>
    </w:p>
    <w:p w:rsidR="00A07D8F" w:rsidRPr="00A07D8F" w:rsidRDefault="00A07D8F" w:rsidP="00A07D8F">
      <w:pPr>
        <w:ind w:firstLineChars="200" w:firstLine="600"/>
        <w:rPr>
          <w:rFonts w:ascii="仿宋" w:eastAsia="仿宋" w:hAnsi="仿宋" w:hint="eastAsia"/>
          <w:sz w:val="30"/>
          <w:szCs w:val="30"/>
        </w:rPr>
      </w:pPr>
      <w:r>
        <w:rPr>
          <w:rFonts w:ascii="仿宋" w:eastAsia="仿宋" w:hAnsi="仿宋"/>
          <w:sz w:val="30"/>
          <w:szCs w:val="30"/>
        </w:rPr>
        <w:t>6.</w:t>
      </w:r>
      <w:r w:rsidRPr="00A07D8F">
        <w:rPr>
          <w:rFonts w:ascii="仿宋" w:eastAsia="仿宋" w:hAnsi="仿宋"/>
          <w:sz w:val="30"/>
          <w:szCs w:val="30"/>
        </w:rPr>
        <w:t>律师学院和培训委筹划第五期婚姻家事和金融法律服务专题巡回培训课件试讲、巡讲事宜</w:t>
      </w:r>
      <w:r>
        <w:rPr>
          <w:rFonts w:ascii="仿宋" w:eastAsia="仿宋" w:hAnsi="仿宋" w:hint="eastAsia"/>
          <w:sz w:val="30"/>
          <w:szCs w:val="30"/>
        </w:rPr>
        <w:t>；</w:t>
      </w:r>
    </w:p>
    <w:p w:rsidR="00A07D8F" w:rsidRPr="00A43443" w:rsidRDefault="00A07D8F" w:rsidP="00A07D8F">
      <w:pPr>
        <w:ind w:firstLineChars="200" w:firstLine="602"/>
        <w:rPr>
          <w:rFonts w:ascii="仿宋" w:eastAsia="仿宋" w:hAnsi="仿宋"/>
          <w:b/>
          <w:bCs/>
          <w:sz w:val="30"/>
          <w:szCs w:val="30"/>
        </w:rPr>
      </w:pPr>
      <w:r w:rsidRPr="00A43443">
        <w:rPr>
          <w:rFonts w:ascii="仿宋" w:eastAsia="仿宋" w:hAnsi="仿宋" w:hint="eastAsia"/>
          <w:b/>
          <w:bCs/>
          <w:sz w:val="30"/>
          <w:szCs w:val="30"/>
        </w:rPr>
        <w:t>三、专项培训</w:t>
      </w:r>
    </w:p>
    <w:p w:rsidR="00A07D8F" w:rsidRPr="00A07D8F" w:rsidRDefault="00A07D8F" w:rsidP="00A07D8F">
      <w:pPr>
        <w:ind w:firstLineChars="200" w:firstLine="600"/>
        <w:rPr>
          <w:rFonts w:ascii="仿宋" w:eastAsia="仿宋" w:hAnsi="仿宋"/>
          <w:sz w:val="30"/>
          <w:szCs w:val="30"/>
        </w:rPr>
      </w:pPr>
      <w:r>
        <w:rPr>
          <w:rFonts w:ascii="仿宋" w:eastAsia="仿宋" w:hAnsi="仿宋"/>
          <w:sz w:val="30"/>
          <w:szCs w:val="30"/>
        </w:rPr>
        <w:t>7.</w:t>
      </w:r>
      <w:r w:rsidRPr="00A07D8F">
        <w:rPr>
          <w:rFonts w:ascii="仿宋" w:eastAsia="仿宋" w:hAnsi="仿宋"/>
          <w:sz w:val="30"/>
          <w:szCs w:val="30"/>
        </w:rPr>
        <w:t>10月10日，律师学院与南山区司法局联合举办的南山区一村</w:t>
      </w:r>
      <w:proofErr w:type="gramStart"/>
      <w:r w:rsidRPr="00A07D8F">
        <w:rPr>
          <w:rFonts w:ascii="仿宋" w:eastAsia="仿宋" w:hAnsi="仿宋"/>
          <w:sz w:val="30"/>
          <w:szCs w:val="30"/>
        </w:rPr>
        <w:t>一</w:t>
      </w:r>
      <w:proofErr w:type="gramEnd"/>
      <w:r w:rsidRPr="00A07D8F">
        <w:rPr>
          <w:rFonts w:ascii="仿宋" w:eastAsia="仿宋" w:hAnsi="仿宋"/>
          <w:sz w:val="30"/>
          <w:szCs w:val="30"/>
        </w:rPr>
        <w:t>社区法律顾问专项培训。</w:t>
      </w:r>
    </w:p>
    <w:p w:rsidR="00A07D8F" w:rsidRPr="00A43443" w:rsidRDefault="00A07D8F" w:rsidP="00A07D8F">
      <w:pPr>
        <w:ind w:firstLineChars="200" w:firstLine="602"/>
        <w:rPr>
          <w:rFonts w:ascii="仿宋" w:eastAsia="仿宋" w:hAnsi="仿宋"/>
          <w:b/>
          <w:bCs/>
          <w:sz w:val="30"/>
          <w:szCs w:val="30"/>
        </w:rPr>
      </w:pPr>
      <w:r w:rsidRPr="00A43443">
        <w:rPr>
          <w:rFonts w:ascii="仿宋" w:eastAsia="仿宋" w:hAnsi="仿宋" w:hint="eastAsia"/>
          <w:b/>
          <w:bCs/>
          <w:sz w:val="30"/>
          <w:szCs w:val="30"/>
        </w:rPr>
        <w:t>四、实习人员岗前培训</w:t>
      </w:r>
    </w:p>
    <w:p w:rsidR="00A07D8F" w:rsidRPr="00A07D8F" w:rsidRDefault="00A07D8F" w:rsidP="00A07D8F">
      <w:pPr>
        <w:ind w:firstLineChars="200" w:firstLine="600"/>
        <w:rPr>
          <w:rFonts w:ascii="仿宋" w:eastAsia="仿宋" w:hAnsi="仿宋"/>
          <w:sz w:val="30"/>
          <w:szCs w:val="30"/>
        </w:rPr>
      </w:pPr>
      <w:r>
        <w:rPr>
          <w:rFonts w:ascii="仿宋" w:eastAsia="仿宋" w:hAnsi="仿宋"/>
          <w:sz w:val="30"/>
          <w:szCs w:val="30"/>
        </w:rPr>
        <w:t>8.</w:t>
      </w:r>
      <w:r w:rsidRPr="00A07D8F">
        <w:rPr>
          <w:rFonts w:ascii="仿宋" w:eastAsia="仿宋" w:hAnsi="仿宋"/>
          <w:sz w:val="30"/>
          <w:szCs w:val="30"/>
        </w:rPr>
        <w:t>律师学院落实第五期2班实习人员岗前培训的开班、开课事宜（通知学员、落实课程和讲师时间、印刷教材讲义、筹备开班仪式、正式上课等）；</w:t>
      </w:r>
    </w:p>
    <w:p w:rsidR="00A07D8F" w:rsidRPr="00A07D8F" w:rsidRDefault="00A07D8F" w:rsidP="00A07D8F">
      <w:pPr>
        <w:ind w:firstLineChars="200" w:firstLine="600"/>
        <w:rPr>
          <w:rFonts w:ascii="仿宋" w:eastAsia="仿宋" w:hAnsi="仿宋"/>
          <w:sz w:val="30"/>
          <w:szCs w:val="30"/>
        </w:rPr>
      </w:pPr>
      <w:r>
        <w:rPr>
          <w:rFonts w:ascii="仿宋" w:eastAsia="仿宋" w:hAnsi="仿宋"/>
          <w:sz w:val="30"/>
          <w:szCs w:val="30"/>
        </w:rPr>
        <w:t>9.</w:t>
      </w:r>
      <w:r w:rsidRPr="00A07D8F">
        <w:rPr>
          <w:rFonts w:ascii="仿宋" w:eastAsia="仿宋" w:hAnsi="仿宋"/>
          <w:sz w:val="30"/>
          <w:szCs w:val="30"/>
        </w:rPr>
        <w:t>律师学院落实第五期3班实习人员岗前培训的开班、开课事宜（通知学员、</w:t>
      </w:r>
      <w:r w:rsidRPr="00A07D8F">
        <w:rPr>
          <w:rFonts w:ascii="仿宋" w:eastAsia="仿宋" w:hAnsi="仿宋"/>
          <w:sz w:val="30"/>
          <w:szCs w:val="30"/>
        </w:rPr>
        <w:lastRenderedPageBreak/>
        <w:t>落实课程和讲师时间、印刷教材讲义等）；</w:t>
      </w:r>
    </w:p>
    <w:p w:rsidR="00A07D8F" w:rsidRPr="00A07D8F" w:rsidRDefault="00A07D8F" w:rsidP="00A07D8F">
      <w:pPr>
        <w:ind w:firstLineChars="200" w:firstLine="600"/>
        <w:rPr>
          <w:rFonts w:ascii="仿宋" w:eastAsia="仿宋" w:hAnsi="仿宋"/>
          <w:sz w:val="30"/>
          <w:szCs w:val="30"/>
        </w:rPr>
      </w:pPr>
      <w:r w:rsidRPr="00A07D8F">
        <w:rPr>
          <w:rFonts w:ascii="仿宋" w:eastAsia="仿宋" w:hAnsi="仿宋"/>
          <w:sz w:val="30"/>
          <w:szCs w:val="30"/>
        </w:rPr>
        <w:t>10.律师学院落实第六期班实习人员岗前培训筹备工作，组织报名、现场确认、通知学员、落实课程和讲师时间、印刷教材讲义、筹备开班等）。</w:t>
      </w:r>
    </w:p>
    <w:p w:rsidR="00A07D8F" w:rsidRPr="00A43443" w:rsidRDefault="00A07D8F" w:rsidP="00A07D8F">
      <w:pPr>
        <w:ind w:firstLineChars="200" w:firstLine="602"/>
        <w:rPr>
          <w:rFonts w:ascii="仿宋" w:eastAsia="仿宋" w:hAnsi="仿宋"/>
          <w:b/>
          <w:bCs/>
          <w:sz w:val="30"/>
          <w:szCs w:val="30"/>
        </w:rPr>
      </w:pPr>
      <w:r w:rsidRPr="00A43443">
        <w:rPr>
          <w:rFonts w:ascii="仿宋" w:eastAsia="仿宋" w:hAnsi="仿宋" w:hint="eastAsia"/>
          <w:b/>
          <w:bCs/>
          <w:sz w:val="30"/>
          <w:szCs w:val="30"/>
        </w:rPr>
        <w:t>五、合作与交流</w:t>
      </w:r>
    </w:p>
    <w:p w:rsidR="00A07D8F" w:rsidRPr="00A07D8F" w:rsidRDefault="00A07D8F" w:rsidP="00A07D8F">
      <w:pPr>
        <w:ind w:firstLineChars="200" w:firstLine="600"/>
        <w:rPr>
          <w:rFonts w:ascii="仿宋" w:eastAsia="仿宋" w:hAnsi="仿宋"/>
          <w:sz w:val="30"/>
          <w:szCs w:val="30"/>
        </w:rPr>
      </w:pPr>
      <w:r>
        <w:rPr>
          <w:rFonts w:ascii="仿宋" w:eastAsia="仿宋" w:hAnsi="仿宋"/>
          <w:sz w:val="30"/>
          <w:szCs w:val="30"/>
        </w:rPr>
        <w:t>11.</w:t>
      </w:r>
      <w:r w:rsidRPr="00A07D8F">
        <w:rPr>
          <w:rFonts w:ascii="仿宋" w:eastAsia="仿宋" w:hAnsi="仿宋"/>
          <w:sz w:val="30"/>
          <w:szCs w:val="30"/>
        </w:rPr>
        <w:t>律师学院落实市律协与南山司法局签订委托培训协议相关事宜，接受南山区司法局委托，于2019年9</w:t>
      </w:r>
      <w:r w:rsidR="00271B94">
        <w:rPr>
          <w:rFonts w:ascii="仿宋" w:eastAsia="仿宋" w:hAnsi="仿宋" w:hint="eastAsia"/>
          <w:sz w:val="30"/>
          <w:szCs w:val="30"/>
        </w:rPr>
        <w:t>月至</w:t>
      </w:r>
      <w:r w:rsidRPr="00A07D8F">
        <w:rPr>
          <w:rFonts w:ascii="仿宋" w:eastAsia="仿宋" w:hAnsi="仿宋"/>
          <w:sz w:val="30"/>
          <w:szCs w:val="30"/>
        </w:rPr>
        <w:t>2020年9月对南山区律师进行各项培训；</w:t>
      </w:r>
    </w:p>
    <w:p w:rsidR="00A07D8F" w:rsidRPr="00A07D8F" w:rsidRDefault="00A07D8F" w:rsidP="00A07D8F">
      <w:pPr>
        <w:ind w:firstLineChars="200" w:firstLine="600"/>
        <w:rPr>
          <w:rFonts w:ascii="仿宋" w:eastAsia="仿宋" w:hAnsi="仿宋"/>
          <w:sz w:val="30"/>
          <w:szCs w:val="30"/>
        </w:rPr>
      </w:pPr>
      <w:r w:rsidRPr="00A07D8F">
        <w:rPr>
          <w:rFonts w:ascii="仿宋" w:eastAsia="仿宋" w:hAnsi="仿宋"/>
          <w:sz w:val="30"/>
          <w:szCs w:val="30"/>
        </w:rPr>
        <w:t>12.律师学院对广深《战略合作的协议草案》中涉及的继续教育部分提出建议或意见；</w:t>
      </w:r>
    </w:p>
    <w:p w:rsidR="00A07D8F" w:rsidRPr="00A07D8F" w:rsidRDefault="00A07D8F" w:rsidP="00A07D8F">
      <w:pPr>
        <w:ind w:firstLineChars="200" w:firstLine="600"/>
        <w:rPr>
          <w:rFonts w:ascii="仿宋" w:eastAsia="仿宋" w:hAnsi="仿宋"/>
          <w:sz w:val="30"/>
          <w:szCs w:val="30"/>
        </w:rPr>
      </w:pPr>
      <w:r w:rsidRPr="00A07D8F">
        <w:rPr>
          <w:rFonts w:ascii="仿宋" w:eastAsia="仿宋" w:hAnsi="仿宋"/>
          <w:sz w:val="30"/>
          <w:szCs w:val="30"/>
        </w:rPr>
        <w:t>13.律师学院落实11月初走访北京律协、中国人大律师学院具体相关事宜；</w:t>
      </w:r>
    </w:p>
    <w:p w:rsidR="009947ED" w:rsidRPr="002006D8" w:rsidRDefault="00A07D8F" w:rsidP="00A07D8F">
      <w:pPr>
        <w:ind w:firstLineChars="200" w:firstLine="600"/>
        <w:rPr>
          <w:rFonts w:ascii="仿宋" w:eastAsia="仿宋" w:hAnsi="仿宋"/>
          <w:sz w:val="30"/>
          <w:szCs w:val="30"/>
        </w:rPr>
      </w:pPr>
      <w:r>
        <w:rPr>
          <w:rFonts w:ascii="仿宋" w:eastAsia="仿宋" w:hAnsi="仿宋"/>
          <w:sz w:val="30"/>
          <w:szCs w:val="30"/>
        </w:rPr>
        <w:t>14.</w:t>
      </w:r>
      <w:r w:rsidRPr="00A07D8F">
        <w:rPr>
          <w:rFonts w:ascii="仿宋" w:eastAsia="仿宋" w:hAnsi="仿宋"/>
          <w:sz w:val="30"/>
          <w:szCs w:val="30"/>
        </w:rPr>
        <w:t>律师学院和培训委筹备11月底赴四川省律协和成都市律协调</w:t>
      </w:r>
      <w:proofErr w:type="gramStart"/>
      <w:r w:rsidRPr="00A07D8F">
        <w:rPr>
          <w:rFonts w:ascii="仿宋" w:eastAsia="仿宋" w:hAnsi="仿宋"/>
          <w:sz w:val="30"/>
          <w:szCs w:val="30"/>
        </w:rPr>
        <w:t>研</w:t>
      </w:r>
      <w:proofErr w:type="gramEnd"/>
      <w:r w:rsidRPr="00A07D8F">
        <w:rPr>
          <w:rFonts w:ascii="仿宋" w:eastAsia="仿宋" w:hAnsi="仿宋"/>
          <w:sz w:val="30"/>
          <w:szCs w:val="30"/>
        </w:rPr>
        <w:t>事宜</w:t>
      </w:r>
      <w:r>
        <w:rPr>
          <w:rFonts w:ascii="仿宋" w:eastAsia="仿宋" w:hAnsi="仿宋" w:hint="eastAsia"/>
          <w:sz w:val="30"/>
          <w:szCs w:val="30"/>
        </w:rPr>
        <w:t>。</w:t>
      </w:r>
    </w:p>
    <w:sectPr w:rsidR="009947ED" w:rsidRPr="002006D8" w:rsidSect="0018434D">
      <w:footerReference w:type="default" r:id="rId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9CE" w:rsidRDefault="009829CE">
      <w:r>
        <w:separator/>
      </w:r>
    </w:p>
  </w:endnote>
  <w:endnote w:type="continuationSeparator" w:id="0">
    <w:p w:rsidR="009829CE" w:rsidRDefault="0098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altName w:val="STZhongsong"/>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186608"/>
    </w:sdtPr>
    <w:sdtEndPr/>
    <w:sdtContent>
      <w:p w:rsidR="00911849" w:rsidRDefault="00453F32">
        <w:pPr>
          <w:pStyle w:val="a5"/>
          <w:jc w:val="center"/>
        </w:pPr>
        <w:r>
          <w:fldChar w:fldCharType="begin"/>
        </w:r>
        <w:r>
          <w:instrText>PAGE   \* MERGEFORMAT</w:instrText>
        </w:r>
        <w:r>
          <w:fldChar w:fldCharType="separate"/>
        </w:r>
        <w:r>
          <w:rPr>
            <w:lang w:val="zh-CN"/>
          </w:rPr>
          <w:t>1</w:t>
        </w:r>
        <w:r>
          <w:fldChar w:fldCharType="end"/>
        </w:r>
      </w:p>
    </w:sdtContent>
  </w:sdt>
  <w:p w:rsidR="00911849" w:rsidRDefault="009118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9CE" w:rsidRDefault="009829CE">
      <w:r>
        <w:separator/>
      </w:r>
    </w:p>
  </w:footnote>
  <w:footnote w:type="continuationSeparator" w:id="0">
    <w:p w:rsidR="009829CE" w:rsidRDefault="00982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9"/>
    <w:rsid w:val="000044F0"/>
    <w:rsid w:val="000147BD"/>
    <w:rsid w:val="00017CA9"/>
    <w:rsid w:val="0002060D"/>
    <w:rsid w:val="0002712D"/>
    <w:rsid w:val="00036476"/>
    <w:rsid w:val="00037EF3"/>
    <w:rsid w:val="000537CE"/>
    <w:rsid w:val="00077E1C"/>
    <w:rsid w:val="0009333A"/>
    <w:rsid w:val="00094BA2"/>
    <w:rsid w:val="000956BC"/>
    <w:rsid w:val="000B131C"/>
    <w:rsid w:val="000B73FD"/>
    <w:rsid w:val="000C2DE9"/>
    <w:rsid w:val="000D3ABE"/>
    <w:rsid w:val="000E4D63"/>
    <w:rsid w:val="000E72C1"/>
    <w:rsid w:val="000F6598"/>
    <w:rsid w:val="00107904"/>
    <w:rsid w:val="001121A7"/>
    <w:rsid w:val="001164D8"/>
    <w:rsid w:val="001201B1"/>
    <w:rsid w:val="00121CC8"/>
    <w:rsid w:val="00126CDA"/>
    <w:rsid w:val="00144A72"/>
    <w:rsid w:val="00160D75"/>
    <w:rsid w:val="0018434D"/>
    <w:rsid w:val="00184723"/>
    <w:rsid w:val="001A4BF1"/>
    <w:rsid w:val="001A756D"/>
    <w:rsid w:val="001B538A"/>
    <w:rsid w:val="001C7122"/>
    <w:rsid w:val="001C7D2E"/>
    <w:rsid w:val="001D2C73"/>
    <w:rsid w:val="001D2DE0"/>
    <w:rsid w:val="002006D8"/>
    <w:rsid w:val="00207198"/>
    <w:rsid w:val="00210A79"/>
    <w:rsid w:val="0022304F"/>
    <w:rsid w:val="00244819"/>
    <w:rsid w:val="00247400"/>
    <w:rsid w:val="0024781A"/>
    <w:rsid w:val="002616C5"/>
    <w:rsid w:val="00263F97"/>
    <w:rsid w:val="00270315"/>
    <w:rsid w:val="00271B94"/>
    <w:rsid w:val="00295CD1"/>
    <w:rsid w:val="002A02AB"/>
    <w:rsid w:val="002A7FC2"/>
    <w:rsid w:val="002E4666"/>
    <w:rsid w:val="002F3900"/>
    <w:rsid w:val="002F4540"/>
    <w:rsid w:val="00307B79"/>
    <w:rsid w:val="00314551"/>
    <w:rsid w:val="00331890"/>
    <w:rsid w:val="00334138"/>
    <w:rsid w:val="00342FD6"/>
    <w:rsid w:val="00345989"/>
    <w:rsid w:val="003569C8"/>
    <w:rsid w:val="00356CD3"/>
    <w:rsid w:val="003669AC"/>
    <w:rsid w:val="003762C2"/>
    <w:rsid w:val="00382701"/>
    <w:rsid w:val="00382AB8"/>
    <w:rsid w:val="003B11DC"/>
    <w:rsid w:val="003B4603"/>
    <w:rsid w:val="003D1B2F"/>
    <w:rsid w:val="003F0048"/>
    <w:rsid w:val="004011E4"/>
    <w:rsid w:val="004012D5"/>
    <w:rsid w:val="00416048"/>
    <w:rsid w:val="00417C50"/>
    <w:rsid w:val="004221C2"/>
    <w:rsid w:val="004225BF"/>
    <w:rsid w:val="004236AA"/>
    <w:rsid w:val="00426A22"/>
    <w:rsid w:val="004513CF"/>
    <w:rsid w:val="00453F32"/>
    <w:rsid w:val="00464EBE"/>
    <w:rsid w:val="0046660C"/>
    <w:rsid w:val="004672EF"/>
    <w:rsid w:val="004851FA"/>
    <w:rsid w:val="00487E24"/>
    <w:rsid w:val="00492313"/>
    <w:rsid w:val="004B6ECB"/>
    <w:rsid w:val="004E1DAD"/>
    <w:rsid w:val="004E22FF"/>
    <w:rsid w:val="004F3EEE"/>
    <w:rsid w:val="004F72FC"/>
    <w:rsid w:val="00502BA9"/>
    <w:rsid w:val="00510ED8"/>
    <w:rsid w:val="00513F33"/>
    <w:rsid w:val="00522569"/>
    <w:rsid w:val="005312AD"/>
    <w:rsid w:val="00531A2C"/>
    <w:rsid w:val="005360EE"/>
    <w:rsid w:val="0053777D"/>
    <w:rsid w:val="00542B4C"/>
    <w:rsid w:val="00544354"/>
    <w:rsid w:val="00544538"/>
    <w:rsid w:val="00550CA0"/>
    <w:rsid w:val="00561817"/>
    <w:rsid w:val="005803EF"/>
    <w:rsid w:val="00582325"/>
    <w:rsid w:val="00594644"/>
    <w:rsid w:val="005A48FE"/>
    <w:rsid w:val="005C297A"/>
    <w:rsid w:val="005C7AD9"/>
    <w:rsid w:val="005D1934"/>
    <w:rsid w:val="005D75C1"/>
    <w:rsid w:val="005E0FAB"/>
    <w:rsid w:val="005F0F41"/>
    <w:rsid w:val="005F63F9"/>
    <w:rsid w:val="00605E33"/>
    <w:rsid w:val="00611285"/>
    <w:rsid w:val="00611AD4"/>
    <w:rsid w:val="00625172"/>
    <w:rsid w:val="00626EE7"/>
    <w:rsid w:val="00636F38"/>
    <w:rsid w:val="00647682"/>
    <w:rsid w:val="00651F37"/>
    <w:rsid w:val="00663F5B"/>
    <w:rsid w:val="006714D7"/>
    <w:rsid w:val="0067776E"/>
    <w:rsid w:val="006827D6"/>
    <w:rsid w:val="00697A62"/>
    <w:rsid w:val="006A0B0D"/>
    <w:rsid w:val="006A7D1C"/>
    <w:rsid w:val="006B0A31"/>
    <w:rsid w:val="006B6410"/>
    <w:rsid w:val="006C19B4"/>
    <w:rsid w:val="006C587A"/>
    <w:rsid w:val="006D5B82"/>
    <w:rsid w:val="006D689A"/>
    <w:rsid w:val="006F1E59"/>
    <w:rsid w:val="00704612"/>
    <w:rsid w:val="00710DF1"/>
    <w:rsid w:val="00726908"/>
    <w:rsid w:val="00742DC9"/>
    <w:rsid w:val="00763049"/>
    <w:rsid w:val="0076410B"/>
    <w:rsid w:val="00764CB6"/>
    <w:rsid w:val="007756BD"/>
    <w:rsid w:val="00776CAE"/>
    <w:rsid w:val="007956BB"/>
    <w:rsid w:val="007F1DAD"/>
    <w:rsid w:val="007F2E33"/>
    <w:rsid w:val="0080777D"/>
    <w:rsid w:val="00813207"/>
    <w:rsid w:val="008359FB"/>
    <w:rsid w:val="008517E8"/>
    <w:rsid w:val="00851E3B"/>
    <w:rsid w:val="00860820"/>
    <w:rsid w:val="008830FD"/>
    <w:rsid w:val="008A49B9"/>
    <w:rsid w:val="008C7501"/>
    <w:rsid w:val="008D22FF"/>
    <w:rsid w:val="008E3ECE"/>
    <w:rsid w:val="008F1A18"/>
    <w:rsid w:val="00902E9C"/>
    <w:rsid w:val="0090714A"/>
    <w:rsid w:val="0091108D"/>
    <w:rsid w:val="00911849"/>
    <w:rsid w:val="00922D3A"/>
    <w:rsid w:val="00932907"/>
    <w:rsid w:val="00944948"/>
    <w:rsid w:val="00945AA7"/>
    <w:rsid w:val="009478ED"/>
    <w:rsid w:val="00952356"/>
    <w:rsid w:val="00954079"/>
    <w:rsid w:val="00975A8D"/>
    <w:rsid w:val="00976F29"/>
    <w:rsid w:val="009829CE"/>
    <w:rsid w:val="00990F50"/>
    <w:rsid w:val="009947ED"/>
    <w:rsid w:val="009C2996"/>
    <w:rsid w:val="009C6784"/>
    <w:rsid w:val="009D11A4"/>
    <w:rsid w:val="009D245D"/>
    <w:rsid w:val="009D4691"/>
    <w:rsid w:val="009E2E42"/>
    <w:rsid w:val="009E4481"/>
    <w:rsid w:val="009F56FB"/>
    <w:rsid w:val="00A01B39"/>
    <w:rsid w:val="00A044DA"/>
    <w:rsid w:val="00A05944"/>
    <w:rsid w:val="00A07D8F"/>
    <w:rsid w:val="00A105BE"/>
    <w:rsid w:val="00A23E23"/>
    <w:rsid w:val="00A30044"/>
    <w:rsid w:val="00A43443"/>
    <w:rsid w:val="00A544EC"/>
    <w:rsid w:val="00A54819"/>
    <w:rsid w:val="00A54F39"/>
    <w:rsid w:val="00A674E7"/>
    <w:rsid w:val="00A7432A"/>
    <w:rsid w:val="00A90485"/>
    <w:rsid w:val="00A93D23"/>
    <w:rsid w:val="00A948EF"/>
    <w:rsid w:val="00A97070"/>
    <w:rsid w:val="00AB766F"/>
    <w:rsid w:val="00AB795E"/>
    <w:rsid w:val="00AE55B5"/>
    <w:rsid w:val="00AF4A6D"/>
    <w:rsid w:val="00AF52B8"/>
    <w:rsid w:val="00AF6F96"/>
    <w:rsid w:val="00AF7B9E"/>
    <w:rsid w:val="00B0434F"/>
    <w:rsid w:val="00B1342E"/>
    <w:rsid w:val="00B20B4D"/>
    <w:rsid w:val="00B26919"/>
    <w:rsid w:val="00B428C9"/>
    <w:rsid w:val="00B4515C"/>
    <w:rsid w:val="00B56CE1"/>
    <w:rsid w:val="00B608F6"/>
    <w:rsid w:val="00B730F9"/>
    <w:rsid w:val="00B84177"/>
    <w:rsid w:val="00B9005F"/>
    <w:rsid w:val="00BA0155"/>
    <w:rsid w:val="00BA2F04"/>
    <w:rsid w:val="00BA54C4"/>
    <w:rsid w:val="00C25152"/>
    <w:rsid w:val="00C25F56"/>
    <w:rsid w:val="00C27A25"/>
    <w:rsid w:val="00C375CE"/>
    <w:rsid w:val="00C40C16"/>
    <w:rsid w:val="00C564BF"/>
    <w:rsid w:val="00C63C3B"/>
    <w:rsid w:val="00C6446B"/>
    <w:rsid w:val="00C7554B"/>
    <w:rsid w:val="00C87C78"/>
    <w:rsid w:val="00C909FD"/>
    <w:rsid w:val="00CA047E"/>
    <w:rsid w:val="00CA28F0"/>
    <w:rsid w:val="00CA454F"/>
    <w:rsid w:val="00CB208B"/>
    <w:rsid w:val="00CC2284"/>
    <w:rsid w:val="00CD71F9"/>
    <w:rsid w:val="00CE6DB4"/>
    <w:rsid w:val="00CF5B0F"/>
    <w:rsid w:val="00D053D5"/>
    <w:rsid w:val="00D05EB7"/>
    <w:rsid w:val="00D27A37"/>
    <w:rsid w:val="00D35859"/>
    <w:rsid w:val="00D441A6"/>
    <w:rsid w:val="00D5502D"/>
    <w:rsid w:val="00D55D02"/>
    <w:rsid w:val="00D60C84"/>
    <w:rsid w:val="00D62FBB"/>
    <w:rsid w:val="00D75D21"/>
    <w:rsid w:val="00D85A2F"/>
    <w:rsid w:val="00D9490D"/>
    <w:rsid w:val="00D96813"/>
    <w:rsid w:val="00DA10B8"/>
    <w:rsid w:val="00DA4292"/>
    <w:rsid w:val="00DC1414"/>
    <w:rsid w:val="00DC5C9E"/>
    <w:rsid w:val="00DF2312"/>
    <w:rsid w:val="00DF719D"/>
    <w:rsid w:val="00E00B45"/>
    <w:rsid w:val="00E05267"/>
    <w:rsid w:val="00E15BBB"/>
    <w:rsid w:val="00E44E76"/>
    <w:rsid w:val="00E67BC8"/>
    <w:rsid w:val="00E72DA3"/>
    <w:rsid w:val="00E905E7"/>
    <w:rsid w:val="00E960D3"/>
    <w:rsid w:val="00E96BE1"/>
    <w:rsid w:val="00EA79FB"/>
    <w:rsid w:val="00EB39EE"/>
    <w:rsid w:val="00EB7DC7"/>
    <w:rsid w:val="00EC4649"/>
    <w:rsid w:val="00ED6D63"/>
    <w:rsid w:val="00EF2D75"/>
    <w:rsid w:val="00EF2E7F"/>
    <w:rsid w:val="00EF6655"/>
    <w:rsid w:val="00EF6EEC"/>
    <w:rsid w:val="00F020D0"/>
    <w:rsid w:val="00F06E38"/>
    <w:rsid w:val="00F11316"/>
    <w:rsid w:val="00F12376"/>
    <w:rsid w:val="00F22906"/>
    <w:rsid w:val="00F25B96"/>
    <w:rsid w:val="00F30BF3"/>
    <w:rsid w:val="00F35E29"/>
    <w:rsid w:val="00F4414B"/>
    <w:rsid w:val="00F62A8C"/>
    <w:rsid w:val="00FA60DF"/>
    <w:rsid w:val="00FC5F38"/>
    <w:rsid w:val="00FE48BB"/>
    <w:rsid w:val="1FFD0A12"/>
    <w:rsid w:val="25075E21"/>
    <w:rsid w:val="2DBF12FE"/>
    <w:rsid w:val="2EB879C5"/>
    <w:rsid w:val="2FEE205A"/>
    <w:rsid w:val="36F629EF"/>
    <w:rsid w:val="42297CF6"/>
    <w:rsid w:val="4A8A77D2"/>
    <w:rsid w:val="5658471F"/>
    <w:rsid w:val="56F04867"/>
    <w:rsid w:val="58952D7C"/>
    <w:rsid w:val="5ADF7695"/>
    <w:rsid w:val="6B992EC2"/>
    <w:rsid w:val="6CB4169C"/>
    <w:rsid w:val="78424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67C28"/>
  <w15:docId w15:val="{4C9844E8-5E7E-41A2-9971-04EE0269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罗敏妍(广东省律师协会)</dc:creator>
  <cp:lastModifiedBy>BGS01</cp:lastModifiedBy>
  <cp:revision>525</cp:revision>
  <cp:lastPrinted>2017-06-21T04:51:00Z</cp:lastPrinted>
  <dcterms:created xsi:type="dcterms:W3CDTF">2017-06-21T04:51:00Z</dcterms:created>
  <dcterms:modified xsi:type="dcterms:W3CDTF">2019-11-05T08:07:00Z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